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D7" w:rsidRDefault="00D577D7" w:rsidP="00D577D7">
      <w:pPr>
        <w:pStyle w:val="aa"/>
        <w:spacing w:line="242" w:lineRule="auto"/>
      </w:pPr>
      <w:r>
        <w:rPr>
          <w:color w:val="171717"/>
        </w:rPr>
        <w:t>КОНТРОЛЬНО-ИЗМЕРИТЕЛЬНЫЕ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МАТЕРИАЛЫ ПО МАТЕМАТИКЕ (8 класс)</w:t>
      </w:r>
    </w:p>
    <w:p w:rsidR="00D577D7" w:rsidRDefault="00D577D7" w:rsidP="00D577D7">
      <w:pPr>
        <w:pStyle w:val="aa"/>
        <w:spacing w:before="317"/>
        <w:ind w:right="1743"/>
      </w:pPr>
      <w:r>
        <w:rPr>
          <w:color w:val="171717"/>
        </w:rPr>
        <w:t>Пояснительная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2"/>
        </w:rPr>
        <w:t>записка</w:t>
      </w:r>
    </w:p>
    <w:p w:rsidR="00D577D7" w:rsidRDefault="00D577D7" w:rsidP="00D577D7">
      <w:pPr>
        <w:pStyle w:val="a8"/>
        <w:ind w:left="141" w:right="139" w:firstLine="708"/>
        <w:jc w:val="both"/>
      </w:pPr>
      <w:r>
        <w:t>Цель итоговой работы – выявить и оценить степень соответствия подготовки учащихся</w:t>
      </w:r>
      <w:r>
        <w:rPr>
          <w:spacing w:val="40"/>
        </w:rPr>
        <w:t xml:space="preserve"> </w:t>
      </w:r>
      <w:r>
        <w:t>8 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стандарта основного общего образования по математике.</w:t>
      </w:r>
    </w:p>
    <w:p w:rsidR="00D577D7" w:rsidRDefault="00D577D7" w:rsidP="00D577D7">
      <w:pPr>
        <w:pStyle w:val="a8"/>
      </w:pPr>
    </w:p>
    <w:p w:rsidR="004E0296" w:rsidRDefault="00D577D7" w:rsidP="00D577D7">
      <w:pPr>
        <w:pStyle w:val="a8"/>
        <w:ind w:left="141" w:right="144" w:firstLine="708"/>
        <w:jc w:val="both"/>
        <w:rPr>
          <w:spacing w:val="-3"/>
        </w:rPr>
      </w:pPr>
      <w:r>
        <w:t>Работа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 w:rsidR="004E0296">
        <w:rPr>
          <w:spacing w:val="-3"/>
        </w:rPr>
        <w:t xml:space="preserve">в двух частях </w:t>
      </w:r>
      <w:r>
        <w:t>и содержит</w:t>
      </w:r>
      <w:r>
        <w:rPr>
          <w:spacing w:val="-3"/>
        </w:rPr>
        <w:t xml:space="preserve"> </w:t>
      </w:r>
      <w:r w:rsidR="004E0296">
        <w:t>19</w:t>
      </w:r>
      <w:r>
        <w:rPr>
          <w:spacing w:val="-3"/>
        </w:rPr>
        <w:t xml:space="preserve"> </w:t>
      </w:r>
      <w:r w:rsidR="004E0296"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 w:rsidR="004E0296">
        <w:t>трех модулей</w:t>
      </w:r>
      <w:proofErr w:type="gramStart"/>
      <w:r w:rsidR="004E0296">
        <w:t xml:space="preserve"> :</w:t>
      </w:r>
      <w:proofErr w:type="gramEnd"/>
      <w:r w:rsidR="004E0296">
        <w:t xml:space="preserve"> Алгебра, геометрия</w:t>
      </w:r>
      <w:proofErr w:type="gramStart"/>
      <w:r w:rsidR="004E0296">
        <w:t xml:space="preserve"> ,</w:t>
      </w:r>
      <w:proofErr w:type="gramEnd"/>
      <w:r>
        <w:rPr>
          <w:spacing w:val="-3"/>
        </w:rPr>
        <w:t xml:space="preserve"> </w:t>
      </w:r>
      <w:r w:rsidR="004E0296">
        <w:rPr>
          <w:spacing w:val="-3"/>
        </w:rPr>
        <w:t>э</w:t>
      </w:r>
      <w:r w:rsidR="004E0296">
        <w:rPr>
          <w:spacing w:val="-3"/>
        </w:rPr>
        <w:t>лементы теории вероятности и статистики</w:t>
      </w:r>
      <w:r w:rsidR="004E0296">
        <w:rPr>
          <w:spacing w:val="-3"/>
        </w:rPr>
        <w:t>.</w:t>
      </w:r>
    </w:p>
    <w:p w:rsidR="004E0296" w:rsidRDefault="004E0296" w:rsidP="00D577D7">
      <w:pPr>
        <w:pStyle w:val="a8"/>
        <w:ind w:left="141" w:right="144" w:firstLine="708"/>
        <w:jc w:val="both"/>
        <w:rPr>
          <w:spacing w:val="-3"/>
        </w:rPr>
      </w:pPr>
    </w:p>
    <w:p w:rsidR="00D577D7" w:rsidRDefault="00D577D7" w:rsidP="00D577D7">
      <w:pPr>
        <w:pStyle w:val="a8"/>
        <w:ind w:left="141" w:right="144" w:firstLine="708"/>
        <w:jc w:val="both"/>
      </w:pPr>
      <w:r>
        <w:t>Часть</w:t>
      </w:r>
      <w:r>
        <w:rPr>
          <w:spacing w:val="-2"/>
        </w:rPr>
        <w:t xml:space="preserve"> </w:t>
      </w:r>
      <w:r w:rsidR="004E0296">
        <w:t>1 содержит 16</w:t>
      </w:r>
      <w:r>
        <w:t xml:space="preserve"> заданий; часть 2 содержит</w:t>
      </w:r>
      <w:r>
        <w:rPr>
          <w:spacing w:val="40"/>
        </w:rPr>
        <w:t xml:space="preserve"> </w:t>
      </w:r>
      <w:r>
        <w:t>3 задания с развёрнутым ответом.</w:t>
      </w:r>
    </w:p>
    <w:p w:rsidR="00D577D7" w:rsidRDefault="00D577D7" w:rsidP="00D577D7">
      <w:pPr>
        <w:pStyle w:val="a8"/>
        <w:ind w:left="141" w:right="137" w:firstLine="708"/>
        <w:jc w:val="both"/>
      </w:pPr>
      <w:r>
        <w:t>Задания части 1 направлены на проверку</w:t>
      </w:r>
      <w:r>
        <w:rPr>
          <w:spacing w:val="40"/>
        </w:rPr>
        <w:t xml:space="preserve"> </w:t>
      </w:r>
      <w:r>
        <w:t>владения основными алгоритмами, знания и понимания</w:t>
      </w:r>
      <w:r>
        <w:rPr>
          <w:spacing w:val="-15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(математических</w:t>
      </w:r>
      <w:r>
        <w:rPr>
          <w:spacing w:val="-15"/>
        </w:rPr>
        <w:t xml:space="preserve"> </w:t>
      </w:r>
      <w:r>
        <w:t>понятий,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свойств,</w:t>
      </w:r>
      <w:r>
        <w:rPr>
          <w:spacing w:val="-15"/>
        </w:rPr>
        <w:t xml:space="preserve"> </w:t>
      </w:r>
      <w:r>
        <w:t>приёмов</w:t>
      </w:r>
      <w:r>
        <w:rPr>
          <w:spacing w:val="-15"/>
        </w:rPr>
        <w:t xml:space="preserve"> </w:t>
      </w:r>
      <w:r>
        <w:t>решения задач и проч.), умения пользоваться математической записью, применять знания к решению математических задач, не сводящихся к прямому применению алгоритма, а также применения математических знаний в простейших практических ситуациях.</w:t>
      </w:r>
    </w:p>
    <w:p w:rsidR="00D577D7" w:rsidRDefault="00D577D7" w:rsidP="00D577D7">
      <w:pPr>
        <w:pStyle w:val="a8"/>
        <w:spacing w:before="1"/>
        <w:ind w:left="141" w:right="142" w:firstLine="708"/>
        <w:jc w:val="both"/>
      </w:pPr>
      <w:r>
        <w:t>Задания части 2 направлены на проверку владения материалом на повышенном и высоком уровнях. Все задания требуют записи решений и ответа. Задания расположены по нарастанию трудности: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proofErr w:type="gramStart"/>
      <w:r>
        <w:t>простых</w:t>
      </w:r>
      <w:proofErr w:type="gramEnd"/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сложных,</w:t>
      </w:r>
      <w:r>
        <w:rPr>
          <w:spacing w:val="-4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материалом и высокий уровень математической культуры.</w:t>
      </w:r>
    </w:p>
    <w:p w:rsidR="00D577D7" w:rsidRDefault="00D577D7" w:rsidP="00D577D7">
      <w:pPr>
        <w:pStyle w:val="a8"/>
        <w:spacing w:line="242" w:lineRule="auto"/>
        <w:ind w:left="141" w:right="139" w:firstLine="540"/>
        <w:jc w:val="both"/>
        <w:rPr>
          <w:b/>
        </w:rPr>
      </w:pPr>
      <w:r>
        <w:t>За</w:t>
      </w:r>
      <w:r>
        <w:rPr>
          <w:spacing w:val="-11"/>
        </w:rPr>
        <w:t xml:space="preserve"> </w:t>
      </w:r>
      <w:r>
        <w:t>верное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части</w:t>
      </w:r>
      <w:r>
        <w:rPr>
          <w:b/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 w:rsidR="004E0296">
        <w:t>(1-10, 12-16</w:t>
      </w:r>
      <w:r>
        <w:t>)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б</w:t>
      </w:r>
      <w:r w:rsidR="00F43DDC">
        <w:t>алл, за задание №11 – 2 балла.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 xml:space="preserve">неверный ответ или его отсутствие выставляется 0 баллов. Максимальное количество баллов, которое может набрать </w:t>
      </w:r>
      <w:proofErr w:type="gramStart"/>
      <w:r>
        <w:t>обуча</w:t>
      </w:r>
      <w:r w:rsidR="00F43DDC">
        <w:t>ющийся</w:t>
      </w:r>
      <w:proofErr w:type="gramEnd"/>
      <w:r w:rsidR="00F43DDC">
        <w:t>, правильно выполнивший 16</w:t>
      </w:r>
      <w:r>
        <w:t>тестовых заданий первой</w:t>
      </w:r>
      <w:r>
        <w:rPr>
          <w:spacing w:val="40"/>
        </w:rPr>
        <w:t xml:space="preserve"> </w:t>
      </w:r>
      <w:r>
        <w:t xml:space="preserve">части работы, – </w:t>
      </w:r>
      <w:r w:rsidR="00F43DDC">
        <w:rPr>
          <w:b/>
        </w:rPr>
        <w:t>17</w:t>
      </w:r>
      <w:r>
        <w:rPr>
          <w:b/>
        </w:rPr>
        <w:t xml:space="preserve"> </w:t>
      </w:r>
      <w:r>
        <w:rPr>
          <w:b/>
          <w:spacing w:val="-2"/>
        </w:rPr>
        <w:t>баллов.</w:t>
      </w:r>
    </w:p>
    <w:p w:rsidR="00D577D7" w:rsidRDefault="00D577D7" w:rsidP="00D577D7">
      <w:pPr>
        <w:pStyle w:val="a8"/>
        <w:ind w:left="141" w:right="136" w:firstLine="540"/>
      </w:pPr>
      <w:r>
        <w:t>За</w:t>
      </w:r>
      <w:r>
        <w:rPr>
          <w:spacing w:val="80"/>
        </w:rPr>
        <w:t xml:space="preserve"> </w:t>
      </w:r>
      <w:r>
        <w:rPr>
          <w:b/>
        </w:rPr>
        <w:t>верное</w:t>
      </w:r>
      <w:r>
        <w:rPr>
          <w:b/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части</w:t>
      </w:r>
      <w:r>
        <w:rPr>
          <w:b/>
          <w:spacing w:val="80"/>
        </w:rPr>
        <w:t xml:space="preserve"> </w:t>
      </w:r>
      <w:r>
        <w:t>экзаменационной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 w:rsidR="00F43DDC">
        <w:t>(17-19</w:t>
      </w:r>
      <w:r>
        <w:t>)</w:t>
      </w:r>
      <w:r>
        <w:rPr>
          <w:spacing w:val="80"/>
        </w:rPr>
        <w:t xml:space="preserve"> </w:t>
      </w:r>
      <w:proofErr w:type="gramStart"/>
      <w:r>
        <w:t>обучающийся</w:t>
      </w:r>
      <w:proofErr w:type="gramEnd"/>
      <w:r>
        <w:t xml:space="preserve"> получает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балла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задание.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неверный</w:t>
      </w:r>
      <w:r>
        <w:rPr>
          <w:spacing w:val="-4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баллов. Если задание выполнено частично, порядок выполнения построения правильный или задание выполнено</w:t>
      </w:r>
      <w:r>
        <w:rPr>
          <w:spacing w:val="30"/>
        </w:rPr>
        <w:t xml:space="preserve"> </w:t>
      </w:r>
      <w:r>
        <w:t>правильно,</w:t>
      </w:r>
      <w:r>
        <w:rPr>
          <w:spacing w:val="30"/>
        </w:rPr>
        <w:t xml:space="preserve"> </w:t>
      </w:r>
      <w:r>
        <w:t>допускаются</w:t>
      </w:r>
      <w:r>
        <w:rPr>
          <w:spacing w:val="32"/>
        </w:rPr>
        <w:t xml:space="preserve"> </w:t>
      </w:r>
      <w:r>
        <w:t>неточности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оформлении</w:t>
      </w:r>
      <w:r>
        <w:rPr>
          <w:spacing w:val="31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негрубые</w:t>
      </w:r>
      <w:r>
        <w:rPr>
          <w:spacing w:val="31"/>
        </w:rPr>
        <w:t xml:space="preserve"> </w:t>
      </w:r>
      <w:r>
        <w:t>ошибки</w:t>
      </w:r>
      <w:r>
        <w:rPr>
          <w:spacing w:val="34"/>
        </w:rPr>
        <w:t xml:space="preserve"> </w:t>
      </w:r>
      <w:r>
        <w:rPr>
          <w:spacing w:val="-2"/>
        </w:rPr>
        <w:t>обучающий</w:t>
      </w:r>
    </w:p>
    <w:p w:rsidR="00D577D7" w:rsidRDefault="00D577D7" w:rsidP="00D577D7">
      <w:pPr>
        <w:pStyle w:val="a8"/>
        <w:ind w:left="141"/>
      </w:pPr>
      <w:r>
        <w:t>получает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балл.</w:t>
      </w:r>
    </w:p>
    <w:p w:rsidR="00D577D7" w:rsidRDefault="00D577D7" w:rsidP="00D577D7">
      <w:pPr>
        <w:pStyle w:val="a8"/>
        <w:ind w:left="141"/>
      </w:pPr>
      <w:r>
        <w:rPr>
          <w:spacing w:val="-2"/>
        </w:rPr>
        <w:t>Максимальное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баллов,</w:t>
      </w:r>
      <w:r>
        <w:tab/>
      </w:r>
      <w:r>
        <w:rPr>
          <w:spacing w:val="-2"/>
        </w:rPr>
        <w:t>которое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набрать</w:t>
      </w:r>
      <w:r>
        <w:tab/>
      </w:r>
      <w:r>
        <w:rPr>
          <w:spacing w:val="-2"/>
        </w:rPr>
        <w:t>обучающийся,</w:t>
      </w:r>
      <w:r>
        <w:tab/>
      </w:r>
      <w:r>
        <w:rPr>
          <w:spacing w:val="-2"/>
        </w:rPr>
        <w:t xml:space="preserve">правильно </w:t>
      </w:r>
      <w:r>
        <w:t>выполнивший 3 задания второй части работы –</w:t>
      </w:r>
      <w:r>
        <w:rPr>
          <w:spacing w:val="40"/>
        </w:rPr>
        <w:t xml:space="preserve"> </w:t>
      </w:r>
      <w:r>
        <w:rPr>
          <w:b/>
        </w:rPr>
        <w:t>6 баллов</w:t>
      </w:r>
      <w:r>
        <w:t>.</w:t>
      </w:r>
    </w:p>
    <w:p w:rsidR="00D577D7" w:rsidRDefault="00D577D7" w:rsidP="00D577D7">
      <w:pPr>
        <w:ind w:left="141"/>
        <w:rPr>
          <w:sz w:val="24"/>
        </w:rPr>
      </w:pPr>
      <w:r>
        <w:rPr>
          <w:b/>
          <w:sz w:val="24"/>
        </w:rPr>
        <w:t>Максимальное количество баллов</w:t>
      </w:r>
      <w:r>
        <w:rPr>
          <w:sz w:val="24"/>
        </w:rPr>
        <w:t xml:space="preserve">, которое может получить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 за </w:t>
      </w:r>
      <w:r w:rsidR="004241EA">
        <w:rPr>
          <w:sz w:val="24"/>
        </w:rPr>
        <w:t>выполнение всей итоговой работы</w:t>
      </w:r>
      <w:r>
        <w:rPr>
          <w:sz w:val="24"/>
        </w:rPr>
        <w:t xml:space="preserve"> – </w:t>
      </w:r>
      <w:r w:rsidR="00F43DDC">
        <w:rPr>
          <w:b/>
          <w:sz w:val="24"/>
        </w:rPr>
        <w:t>23</w:t>
      </w:r>
      <w:r>
        <w:rPr>
          <w:b/>
          <w:sz w:val="24"/>
        </w:rPr>
        <w:t xml:space="preserve"> балла</w:t>
      </w:r>
      <w:r>
        <w:rPr>
          <w:sz w:val="24"/>
        </w:rPr>
        <w:t>.</w:t>
      </w:r>
    </w:p>
    <w:p w:rsidR="00D577D7" w:rsidRDefault="00D577D7" w:rsidP="00D577D7">
      <w:pPr>
        <w:pStyle w:val="1"/>
        <w:spacing w:line="274" w:lineRule="exact"/>
        <w:ind w:right="7252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D577D7" w:rsidRDefault="00D577D7" w:rsidP="004241EA">
      <w:pPr>
        <w:pStyle w:val="a8"/>
        <w:spacing w:line="274" w:lineRule="exact"/>
        <w:ind w:right="6236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 w:rsidR="004241EA">
        <w:t>20</w:t>
      </w:r>
      <w:r>
        <w:rPr>
          <w:spacing w:val="-1"/>
        </w:rPr>
        <w:t xml:space="preserve"> </w:t>
      </w:r>
      <w:r w:rsidR="006F3DEA">
        <w:t>– 23</w:t>
      </w:r>
      <w:r>
        <w:rPr>
          <w:spacing w:val="1"/>
        </w:rPr>
        <w:t xml:space="preserve"> </w:t>
      </w:r>
      <w:r w:rsidR="006F3DEA">
        <w:rPr>
          <w:spacing w:val="1"/>
        </w:rPr>
        <w:t>балла</w:t>
      </w:r>
    </w:p>
    <w:p w:rsidR="00D577D7" w:rsidRDefault="00D577D7" w:rsidP="004241EA">
      <w:pPr>
        <w:pStyle w:val="a8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 w:rsidR="006F3DEA">
        <w:t>15</w:t>
      </w:r>
      <w:r>
        <w:rPr>
          <w:spacing w:val="-1"/>
        </w:rPr>
        <w:t xml:space="preserve"> </w:t>
      </w:r>
      <w:r w:rsidR="004241EA">
        <w:t>– 19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D577D7" w:rsidRDefault="00D577D7" w:rsidP="004241EA">
      <w:pPr>
        <w:pStyle w:val="a8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59"/>
        </w:rPr>
        <w:t xml:space="preserve"> </w:t>
      </w:r>
      <w:r w:rsidR="006F3DEA">
        <w:t>8 – 14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D577D7" w:rsidRDefault="00D577D7" w:rsidP="004241EA">
      <w:pPr>
        <w:pStyle w:val="a8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 – 7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D577D7" w:rsidRDefault="00D577D7" w:rsidP="00D577D7">
      <w:pPr>
        <w:pStyle w:val="a8"/>
        <w:ind w:left="141"/>
      </w:pPr>
      <w:r>
        <w:t>Для получения за</w:t>
      </w:r>
      <w:r>
        <w:rPr>
          <w:spacing w:val="-2"/>
        </w:rPr>
        <w:t xml:space="preserve"> </w:t>
      </w:r>
      <w:r>
        <w:t>работу отметки «удовлетворительно», необходимо набрать минимум 8 тестовых баллов (но не менее 2 тестовых баллов по геометрии</w:t>
      </w:r>
      <w:r w:rsidR="006F3DEA">
        <w:t xml:space="preserve"> и не менее 2-х тестовых баллов по теории вероятности и статистике</w:t>
      </w:r>
      <w:r>
        <w:t>).</w:t>
      </w:r>
    </w:p>
    <w:p w:rsidR="00D577D7" w:rsidRDefault="00D577D7" w:rsidP="00D577D7">
      <w:pPr>
        <w:pStyle w:val="a8"/>
        <w:ind w:left="708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(2</w:t>
      </w:r>
      <w:r>
        <w:rPr>
          <w:spacing w:val="2"/>
        </w:rPr>
        <w:t xml:space="preserve"> </w:t>
      </w:r>
      <w:r>
        <w:rPr>
          <w:spacing w:val="-2"/>
        </w:rPr>
        <w:t>урока).</w:t>
      </w:r>
    </w:p>
    <w:p w:rsidR="00E73B3B" w:rsidRDefault="00E73B3B" w:rsidP="00E73B3B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Итоговая работа по математике в 8 классе в форме ОГЭ.</w:t>
      </w:r>
    </w:p>
    <w:p w:rsidR="00E73B3B" w:rsidRDefault="00E73B3B" w:rsidP="00E73B3B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Демонстрационный вариант</w:t>
      </w:r>
    </w:p>
    <w:p w:rsidR="00E73B3B" w:rsidRDefault="00E73B3B" w:rsidP="00E73B3B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Часть 1</w:t>
      </w:r>
    </w:p>
    <w:tbl>
      <w:tblPr>
        <w:tblStyle w:val="a4"/>
        <w:tblpPr w:leftFromText="180" w:rightFromText="180" w:vertAnchor="text" w:horzAnchor="margin" w:tblpY="10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3B3B" w:rsidTr="00366335">
        <w:trPr>
          <w:trHeight w:val="9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B" w:rsidRDefault="00E73B3B" w:rsidP="00366335">
            <w:pPr>
              <w:autoSpaceDE w:val="0"/>
              <w:autoSpaceDN w:val="0"/>
              <w:adjustRightInd w:val="0"/>
              <w:rPr>
                <w:rFonts w:eastAsia="TimesNewRoman"/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hd w:val="clear" w:color="auto" w:fill="FFFFFF"/>
              </w:rPr>
              <w:t>Ответами к заданиям 1–18 являются цифра, число или последовательность цифр, которые следует записать в БЛАНК ОТВЕТОВ № 1 справа от номера соответствующего задания, начиная с первой клеточки. Если ответом является последовательность цифр, то запишите её без пробелов, запятых и других дополнительных символов. Каждый символ пишите в отдельной клеточке в соответствии с приведёнными в бланке образцами.</w:t>
            </w:r>
          </w:p>
        </w:tc>
      </w:tr>
    </w:tbl>
    <w:p w:rsidR="00E73B3B" w:rsidRDefault="00E73B3B" w:rsidP="00E73B3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5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E73B3B" w:rsidTr="00366335">
        <w:trPr>
          <w:trHeight w:val="27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B" w:rsidRDefault="00E73B3B" w:rsidP="00366335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Часть 1 Модуль Алгебра</w:t>
            </w:r>
          </w:p>
        </w:tc>
      </w:tr>
    </w:tbl>
    <w:p w:rsidR="00E73B3B" w:rsidRDefault="00E73B3B" w:rsidP="00E73B3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B3B" w:rsidRPr="00913FB0" w:rsidRDefault="00E73B3B" w:rsidP="00E73B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значение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913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="00913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-5,6 + 1,3 </w:t>
      </w:r>
      <w:r>
        <w:rPr>
          <w:rFonts w:eastAsia="Times New Roman"/>
          <w:color w:val="000000"/>
          <w:sz w:val="24"/>
          <w:szCs w:val="24"/>
          <w:lang w:eastAsia="ru-RU"/>
        </w:rPr>
        <w:t>·</w:t>
      </w:r>
      <w:r w:rsidR="00913FB0">
        <w:rPr>
          <w:rFonts w:ascii="Times New Roman" w:hAnsi="Times New Roman"/>
          <w:sz w:val="24"/>
          <w:szCs w:val="24"/>
        </w:rPr>
        <w:t xml:space="preserve"> 0,8;   б) 3: </w:t>
      </w:r>
      <w:r w:rsidR="00913FB0" w:rsidRPr="00913FB0">
        <w:rPr>
          <w:rFonts w:ascii="Times New Roman" w:hAnsi="Times New Roman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13FB0" w:rsidRPr="00913FB0">
        <w:rPr>
          <w:rFonts w:ascii="Times New Roman" w:hAnsi="Times New Roman"/>
          <w:sz w:val="28"/>
          <w:szCs w:val="28"/>
        </w:rPr>
        <w:t>).</w:t>
      </w:r>
    </w:p>
    <w:p w:rsidR="00913FB0" w:rsidRPr="00913FB0" w:rsidRDefault="00E73B3B" w:rsidP="00913F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13FB0">
        <w:rPr>
          <w:color w:val="000000"/>
          <w:sz w:val="24"/>
          <w:szCs w:val="24"/>
        </w:rPr>
        <w:t> </w:t>
      </w:r>
      <w:r w:rsidR="00913FB0" w:rsidRPr="00913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</w:t>
      </w:r>
      <w:r w:rsidR="00913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913FB0" w:rsidRPr="00913FB0">
        <w:rPr>
          <w:rFonts w:eastAsia="Times New Roman"/>
          <w:color w:val="000000"/>
          <w:sz w:val="24"/>
          <w:szCs w:val="24"/>
          <w:lang w:eastAsia="ru-RU"/>
        </w:rPr>
        <w:t> </w:t>
      </w:r>
      <w:r w:rsidR="00913FB0" w:rsidRPr="00913FB0">
        <w:rPr>
          <w:color w:val="000000"/>
          <w:sz w:val="24"/>
          <w:szCs w:val="24"/>
        </w:rPr>
        <w:t xml:space="preserve"> 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а)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=2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/>
            <w:color w:val="000000"/>
            <w:sz w:val="24"/>
            <w:szCs w:val="24"/>
          </w:rPr>
          <m:t>+8;</m:t>
        </m:r>
      </m:oMath>
      <w:r w:rsidR="00913FB0" w:rsidRPr="00913FB0">
        <w:rPr>
          <w:color w:val="000000"/>
          <w:sz w:val="24"/>
          <w:szCs w:val="24"/>
        </w:rPr>
        <w:t xml:space="preserve">  </w:t>
      </w:r>
      <w:r w:rsidR="00913FB0" w:rsidRPr="00913FB0">
        <w:rPr>
          <w:color w:val="000000"/>
          <w:sz w:val="28"/>
          <w:szCs w:val="28"/>
        </w:rPr>
        <w:t>б)</w:t>
      </w:r>
      <w:r w:rsidR="00913FB0" w:rsidRPr="00913FB0">
        <w:rPr>
          <w:sz w:val="28"/>
          <w:szCs w:val="28"/>
        </w:rPr>
        <w:t xml:space="preserve"> </w:t>
      </w:r>
      <w:r w:rsidR="00913FB0" w:rsidRPr="00913FB0">
        <w:rPr>
          <w:rFonts w:ascii="Times New Roman" w:hAnsi="Times New Roman"/>
          <w:sz w:val="28"/>
          <w:szCs w:val="28"/>
        </w:rPr>
        <w:t>(</w:t>
      </w:r>
      <w:r w:rsidR="00913FB0" w:rsidRPr="00913FB0">
        <w:rPr>
          <w:rFonts w:ascii="Times New Roman" w:hAnsi="Times New Roman"/>
          <w:i/>
          <w:sz w:val="28"/>
          <w:szCs w:val="28"/>
        </w:rPr>
        <w:t>5х-2)∙(3-х) =0;</w:t>
      </w:r>
    </w:p>
    <w:p w:rsidR="00913FB0" w:rsidRPr="00775ACF" w:rsidRDefault="00913FB0" w:rsidP="00913FB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в</w:t>
      </w:r>
      <w:r w:rsidRPr="00775ACF">
        <w:rPr>
          <w:rFonts w:ascii="Times New Roman" w:hAnsi="Times New Roman"/>
          <w:i/>
          <w:sz w:val="28"/>
          <w:szCs w:val="28"/>
        </w:rPr>
        <w:t xml:space="preserve">)15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775ACF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>+</w:t>
      </w:r>
      <w:r>
        <w:rPr>
          <w:rFonts w:ascii="Times New Roman" w:hAnsi="Times New Roman"/>
          <w:i/>
          <w:sz w:val="28"/>
          <w:szCs w:val="28"/>
        </w:rPr>
        <w:t>9=0;</w:t>
      </w:r>
      <w:r w:rsidRPr="00775AC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г)2х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4х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>=0</w:t>
      </w:r>
    </w:p>
    <w:p w:rsidR="00CA1256" w:rsidRDefault="00CA1256" w:rsidP="00CA1256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:rsidR="00E73B3B" w:rsidRPr="00913FB0" w:rsidRDefault="00E73B3B" w:rsidP="00913FB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5AC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D4999A" wp14:editId="6015AC38">
            <wp:simplePos x="0" y="0"/>
            <wp:positionH relativeFrom="column">
              <wp:posOffset>354965</wp:posOffset>
            </wp:positionH>
            <wp:positionV relativeFrom="paragraph">
              <wp:posOffset>59690</wp:posOffset>
            </wp:positionV>
            <wp:extent cx="3917950" cy="850900"/>
            <wp:effectExtent l="0" t="0" r="6350" b="6350"/>
            <wp:wrapSquare wrapText="bothSides"/>
            <wp:docPr id="12" name="Рисунок 12" descr="https://ds04.infourok.ru/uploads/ex/0a52/00109899-fd4c86d5/hello_html_7898d70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ds04.infourok.ru/uploads/ex/0a52/00109899-fd4c86d5/hello_html_7898d70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49"/>
                    <a:stretch/>
                  </pic:blipFill>
                  <pic:spPr bwMode="auto">
                    <a:xfrm>
                      <a:off x="0" y="0"/>
                      <a:ext cx="3917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ACF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   </w:t>
      </w: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73B3B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2)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3)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4)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</w:t>
      </w:r>
    </w:p>
    <w:p w:rsidR="00E73B3B" w:rsidRDefault="00E73B3B" w:rsidP="00CA1256">
      <w:pPr>
        <w:pStyle w:val="leftmargin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Найдите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 xml:space="preserve">ния 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18∙80</m:t>
            </m:r>
          </m:e>
        </m:rad>
        <m:r>
          <w:rPr>
            <w:rFonts w:ascii="Cambria Math" w:hAnsi="Cambria Math"/>
            <w:color w:val="000000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30</m:t>
            </m:r>
          </m:e>
        </m:rad>
      </m:oMath>
      <w:r>
        <w:rPr>
          <w:color w:val="000000"/>
        </w:rPr>
        <w:t xml:space="preserve">. </w:t>
      </w:r>
    </w:p>
    <w:p w:rsidR="00E73B3B" w:rsidRDefault="00E73B3B" w:rsidP="00E73B3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1)   360           2)  </w:t>
      </w:r>
      <m:oMath>
        <m:r>
          <w:rPr>
            <w:rFonts w:ascii="Cambria Math" w:hAns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6</m:t>
            </m:r>
          </m:e>
        </m:rad>
      </m:oMath>
      <w:r>
        <w:rPr>
          <w:color w:val="000000"/>
        </w:rPr>
        <w:t xml:space="preserve">        3) </w:t>
      </w:r>
      <m:oMath>
        <m:r>
          <w:rPr>
            <w:rFonts w:ascii="Cambria Math" w:hAns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color w:val="000000"/>
        </w:rPr>
        <w:t xml:space="preserve">          4)   </w:t>
      </w:r>
      <m:oMath>
        <m:r>
          <w:rPr>
            <w:rFonts w:ascii="Cambria Math" w:hAns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15</m:t>
            </m:r>
          </m:e>
        </m:rad>
      </m:oMath>
    </w:p>
    <w:p w:rsidR="0019384B" w:rsidRDefault="0019384B" w:rsidP="00CA12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328732" wp14:editId="2D7928ED">
            <wp:extent cx="4533900" cy="539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3B" w:rsidRPr="00913FB0" w:rsidRDefault="00E73B3B" w:rsidP="00CA12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Платье стоит 2120 рублей. Скидка в день распродажи равна 35%. Сколько стоит платье в день распродажи?</w:t>
      </w:r>
    </w:p>
    <w:p w:rsidR="00913FB0" w:rsidRPr="00913FB0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 </w:t>
      </w:r>
      <w:r w:rsidR="00913FB0" w:rsidRPr="00913FB0">
        <w:rPr>
          <w:rFonts w:eastAsia="Times New Roman"/>
          <w:color w:val="000000"/>
          <w:sz w:val="24"/>
          <w:szCs w:val="24"/>
          <w:lang w:eastAsia="ru-RU"/>
        </w:rPr>
        <w:t xml:space="preserve">Решите неравенство 4х + 5 ≤ 6х – 2  и определите, на каком рисунке изображено множество его решений. </w:t>
      </w:r>
      <w:r w:rsidR="00913FB0" w:rsidRPr="00913FB0">
        <w:rPr>
          <w:rFonts w:eastAsia="Times New Roman"/>
          <w:i/>
          <w:iCs/>
          <w:color w:val="000000"/>
          <w:sz w:val="24"/>
          <w:szCs w:val="24"/>
          <w:lang w:eastAsia="ru-RU"/>
        </w:rPr>
        <w:t>В ответе укажите номер правильного варианта.</w:t>
      </w:r>
    </w:p>
    <w:p w:rsidR="00913FB0" w:rsidRDefault="00913FB0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CA1256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B7A3DD" wp14:editId="4E16156C">
            <wp:extent cx="4407535" cy="633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256" w:rsidRPr="0019384B" w:rsidRDefault="00CA1256" w:rsidP="001938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соответствие между функциями и их графиками.</w:t>
      </w:r>
    </w:p>
    <w:p w:rsidR="00CA1256" w:rsidRDefault="00CA1256" w:rsidP="00CA12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А) у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>х + 2;               Б)</w:t>
      </w: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>х - 2;     В)</w:t>
      </w: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 – 2.                          </w:t>
      </w:r>
    </w:p>
    <w:p w:rsidR="00CA1256" w:rsidRPr="001B3FB2" w:rsidRDefault="00CA1256" w:rsidP="00CA1256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>ГРАФИКИ</w:t>
      </w:r>
    </w:p>
    <w:p w:rsidR="00CA1256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CA1256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680C1" wp14:editId="35E1B279">
            <wp:extent cx="5940425" cy="105271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256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CA1256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CA1256" w:rsidRPr="00CA1256" w:rsidRDefault="00CA1256" w:rsidP="00CA125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145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775ACF" w:rsidRPr="00775ACF" w:rsidTr="00F20C73">
        <w:trPr>
          <w:trHeight w:val="27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CF" w:rsidRPr="00775ACF" w:rsidRDefault="00775ACF" w:rsidP="00775ACF">
            <w:pPr>
              <w:pStyle w:val="a3"/>
              <w:ind w:left="360"/>
              <w:jc w:val="center"/>
              <w:rPr>
                <w:rFonts w:ascii="Times New Roman" w:hAnsi="Times New Roman"/>
                <w:szCs w:val="22"/>
              </w:rPr>
            </w:pPr>
            <w:r w:rsidRPr="00775AC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Часть 2 Модуль Теория вероятности и статистика.</w:t>
            </w:r>
          </w:p>
        </w:tc>
      </w:tr>
    </w:tbl>
    <w:p w:rsidR="00775ACF" w:rsidRPr="00775ACF" w:rsidRDefault="00775ACF" w:rsidP="00775AC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5ACF" w:rsidRPr="00913FB0" w:rsidRDefault="0019384B" w:rsidP="00913FB0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9</w:t>
      </w:r>
      <w:r w:rsidR="00913FB0" w:rsidRPr="00913FB0">
        <w:rPr>
          <w:sz w:val="24"/>
          <w:szCs w:val="24"/>
        </w:rPr>
        <w:t xml:space="preserve">.  </w:t>
      </w:r>
      <w:r w:rsidR="00775ACF" w:rsidRPr="00913FB0">
        <w:rPr>
          <w:sz w:val="24"/>
          <w:szCs w:val="24"/>
        </w:rPr>
        <w:t xml:space="preserve">На фестивале выступают группы из 15 разных городов. Среди этих городов есть Астрахань, Брянск и Волгоград. Порядок выступления определяется жребием. Какова вероятность того, что группа из Астрахани будет выступать раньше группы из Брянска, но позже группы из Волгограда? </w:t>
      </w:r>
    </w:p>
    <w:p w:rsidR="00E73B3B" w:rsidRPr="00913FB0" w:rsidRDefault="0019384B" w:rsidP="00913FB0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10</w:t>
      </w:r>
      <w:r w:rsidR="00913FB0" w:rsidRPr="00913FB0">
        <w:rPr>
          <w:color w:val="000000"/>
          <w:sz w:val="24"/>
          <w:szCs w:val="24"/>
          <w:shd w:val="clear" w:color="auto" w:fill="FFFFFF"/>
        </w:rPr>
        <w:t xml:space="preserve">. </w:t>
      </w:r>
      <w:r w:rsidR="00E73B3B" w:rsidRPr="00913FB0">
        <w:rPr>
          <w:color w:val="000000"/>
          <w:sz w:val="24"/>
          <w:szCs w:val="24"/>
          <w:shd w:val="clear" w:color="auto" w:fill="FFFFFF"/>
        </w:rPr>
        <w:t>На тарелке лежат одинаковые на вид пирожки: 4 с мясом, 5 с рисом и 21 с повидлом. Андрей наугад берет один пирожок. Найдите вероятность того, что пирожок окажется с повидлом.</w:t>
      </w:r>
    </w:p>
    <w:p w:rsidR="00913FB0" w:rsidRPr="00913FB0" w:rsidRDefault="0019384B" w:rsidP="00913FB0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11</w:t>
      </w:r>
      <w:r w:rsidR="00913FB0" w:rsidRPr="00913FB0">
        <w:rPr>
          <w:sz w:val="24"/>
          <w:szCs w:val="24"/>
        </w:rPr>
        <w:t xml:space="preserve">. </w:t>
      </w:r>
      <w:r w:rsidR="00913FB0" w:rsidRPr="00913FB0">
        <w:rPr>
          <w:sz w:val="24"/>
          <w:szCs w:val="24"/>
        </w:rPr>
        <w:t>Правильный игральный кубик бросают два раза. Найдите вероятность того, что сумма выпавших очков окажется не меньше 9.</w:t>
      </w:r>
    </w:p>
    <w:p w:rsidR="00775ACF" w:rsidRPr="00777E11" w:rsidRDefault="00775ACF" w:rsidP="00775ACF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3B3B" w:rsidRDefault="00E73B3B" w:rsidP="00CA1256">
      <w:pPr>
        <w:shd w:val="clear" w:color="auto" w:fill="FFFFFF"/>
        <w:spacing w:after="0" w:line="336" w:lineRule="atLeast"/>
        <w:textAlignment w:val="center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tbl>
      <w:tblPr>
        <w:tblStyle w:val="a4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7292"/>
      </w:tblGrid>
      <w:tr w:rsidR="00E73B3B" w:rsidTr="00CA1256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B" w:rsidRDefault="00E73B3B" w:rsidP="00366335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Модуль «Геометрия»</w:t>
            </w:r>
          </w:p>
        </w:tc>
      </w:tr>
    </w:tbl>
    <w:p w:rsidR="00E73B3B" w:rsidRDefault="00E73B3B" w:rsidP="00E73B3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E73B3B" w:rsidRDefault="006D2998" w:rsidP="00E73B3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19384B">
        <w:rPr>
          <w:noProof/>
        </w:rPr>
        <w:drawing>
          <wp:anchor distT="0" distB="0" distL="114300" distR="114300" simplePos="0" relativeHeight="251666432" behindDoc="0" locked="0" layoutInCell="1" allowOverlap="1" wp14:anchorId="35B804C6" wp14:editId="6F9BF7E5">
            <wp:simplePos x="0" y="0"/>
            <wp:positionH relativeFrom="column">
              <wp:posOffset>4672965</wp:posOffset>
            </wp:positionH>
            <wp:positionV relativeFrom="paragraph">
              <wp:posOffset>104775</wp:posOffset>
            </wp:positionV>
            <wp:extent cx="628650" cy="628650"/>
            <wp:effectExtent l="0" t="0" r="0" b="0"/>
            <wp:wrapSquare wrapText="bothSides"/>
            <wp:docPr id="56" name="Рисунок 56" descr="https://xn----8sbhepth3ca.xn--p1ai/_pu/35/7064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xn----8sbhepth3ca.xn--p1ai/_pu/35/706423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" t="10681" r="79686" b="58229"/>
                    <a:stretch/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84B" w:rsidRPr="006D2998" w:rsidRDefault="0019384B" w:rsidP="006D2998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E73B3B" w:rsidRPr="00B046B4" w:rsidRDefault="00E73B3B" w:rsidP="001938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равнобедренном треугольнике АВС АС = ВС. Найдите АС</w:t>
      </w:r>
      <w:proofErr w:type="gramStart"/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,</w:t>
      </w:r>
      <w:proofErr w:type="gramEnd"/>
    </w:p>
    <w:p w:rsidR="00E73B3B" w:rsidRPr="00470616" w:rsidRDefault="00E73B3B" w:rsidP="00E73B3B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высота СН = 12,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сторона </w:t>
      </w:r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 = 10.</w:t>
      </w:r>
    </w:p>
    <w:p w:rsidR="00E73B3B" w:rsidRPr="00470616" w:rsidRDefault="006D2998" w:rsidP="00E73B3B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F300C22" wp14:editId="714E741A">
            <wp:simplePos x="0" y="0"/>
            <wp:positionH relativeFrom="margin">
              <wp:posOffset>4673600</wp:posOffset>
            </wp:positionH>
            <wp:positionV relativeFrom="paragraph">
              <wp:posOffset>164465</wp:posOffset>
            </wp:positionV>
            <wp:extent cx="735965" cy="609600"/>
            <wp:effectExtent l="0" t="0" r="6985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B3B" w:rsidRDefault="00E73B3B" w:rsidP="001938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окружности с центром в точке</w:t>
      </w:r>
      <w:proofErr w:type="gramStart"/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проведены диаметры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AD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угол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OCD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равен 30°.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Найдите величину угла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OAB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624A" w:rsidRDefault="002B624A" w:rsidP="002B624A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B624A" w:rsidRPr="00B046B4" w:rsidRDefault="006D2998" w:rsidP="002B624A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682A753" wp14:editId="2D59E4F5">
            <wp:simplePos x="0" y="0"/>
            <wp:positionH relativeFrom="column">
              <wp:posOffset>3493770</wp:posOffset>
            </wp:positionH>
            <wp:positionV relativeFrom="paragraph">
              <wp:posOffset>54610</wp:posOffset>
            </wp:positionV>
            <wp:extent cx="1029970" cy="646430"/>
            <wp:effectExtent l="0" t="0" r="0" b="127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B3B" w:rsidRPr="00470616" w:rsidRDefault="00E73B3B" w:rsidP="001938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клетчатой бумаге с размером клетки 1х1 изображён параллелограмм. Найдите его площадь.</w:t>
      </w:r>
      <w:r w:rsidRPr="0047061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73B3B" w:rsidRDefault="00E73B3B" w:rsidP="00E73B3B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D2998" w:rsidRPr="00470616" w:rsidRDefault="006D2998" w:rsidP="00E73B3B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D2998" w:rsidRDefault="006D2998" w:rsidP="001938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2B74F36" wp14:editId="57411CD8">
            <wp:extent cx="5861050" cy="4572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2998" w:rsidRPr="006D2998" w:rsidRDefault="006D2998" w:rsidP="006D299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B3B" w:rsidRPr="00470616" w:rsidRDefault="00E73B3B" w:rsidP="001938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из следующих утверждений </w:t>
      </w:r>
      <w:r w:rsidRPr="004706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верны</w:t>
      </w:r>
      <w:r w:rsidRPr="00470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</w:p>
    <w:p w:rsidR="00E73B3B" w:rsidRPr="00470616" w:rsidRDefault="00E73B3B" w:rsidP="00E73B3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70616">
        <w:rPr>
          <w:color w:val="000000"/>
        </w:rPr>
        <w:t>1) Если два угла одного треугольника равны двум углам другого треугольника, то такие треугольники подобны.</w:t>
      </w:r>
    </w:p>
    <w:p w:rsidR="00E73B3B" w:rsidRPr="00470616" w:rsidRDefault="00E73B3B" w:rsidP="00E73B3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70616">
        <w:rPr>
          <w:color w:val="000000"/>
        </w:rPr>
        <w:t>2) Вертикальные углы равны.</w:t>
      </w:r>
    </w:p>
    <w:p w:rsidR="00E73B3B" w:rsidRPr="00470616" w:rsidRDefault="00E73B3B" w:rsidP="00E73B3B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70616">
        <w:rPr>
          <w:color w:val="000000"/>
        </w:rPr>
        <w:t>3) Любая биссектриса равнобедренного треугольника является его медианой.</w:t>
      </w:r>
    </w:p>
    <w:p w:rsidR="00E73B3B" w:rsidRPr="00470616" w:rsidRDefault="00E73B3B" w:rsidP="00E73B3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47061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утверждений несколько, запишите их номера в порядке возрастания.</w:t>
      </w:r>
    </w:p>
    <w:p w:rsidR="00E73B3B" w:rsidRDefault="00E73B3B" w:rsidP="00E73B3B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</w:p>
    <w:p w:rsidR="00E73B3B" w:rsidRDefault="00E73B3B" w:rsidP="00E73B3B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Часть 2</w:t>
      </w:r>
    </w:p>
    <w:p w:rsidR="00E73B3B" w:rsidRDefault="00E73B3B" w:rsidP="00E73B3B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73B3B" w:rsidTr="00366335">
        <w:trPr>
          <w:trHeight w:val="270"/>
          <w:jc w:val="center"/>
        </w:trPr>
        <w:tc>
          <w:tcPr>
            <w:tcW w:w="10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B" w:rsidRDefault="00E73B3B" w:rsidP="0036633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При выполнении заданий 19–21   запишите решение и ответ.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E73B3B" w:rsidTr="00366335">
        <w:trPr>
          <w:trHeight w:val="300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B" w:rsidRDefault="00E73B3B" w:rsidP="0036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:rsidR="00E73B3B" w:rsidRDefault="00E73B3B" w:rsidP="00E73B3B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E73B3B" w:rsidRDefault="00E73B3B" w:rsidP="00E73B3B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6D2998" w:rsidRPr="006D2998" w:rsidRDefault="006D2998" w:rsidP="006D2998">
      <w:pPr>
        <w:pStyle w:val="a3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2998"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D299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6D2998">
        <w:rPr>
          <w:noProof/>
          <w:lang w:eastAsia="ru-RU"/>
        </w:rPr>
        <w:drawing>
          <wp:inline distT="0" distB="0" distL="0" distR="0" wp14:anchorId="1BEC7132" wp14:editId="58BF4695">
            <wp:extent cx="2457450" cy="247650"/>
            <wp:effectExtent l="0" t="0" r="0" b="0"/>
            <wp:docPr id="17" name="Рисунок 3" descr=" корень из: начало аргумента: 0,04 конец аргумента минус левая круглая скобка корень из: начало аргумента: 7 конец аргумента минус 2 корень из: начало аргумента: 2 конец аргумента правая круглая скобка левая круглая скобка корень из: начало аргумента: 8 конец аргумента плюс корень из: начало аргумента: 7 конец аргумента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орень из: начало аргумента: 0,04 конец аргумента минус левая круглая скобка корень из: начало аргумента: 7 конец аргумента минус 2 корень из: начало аргумента: 2 конец аргумента правая круглая скобка левая круглая скобка корень из: начало аргумента: 8 конец аргумента плюс корень из: начало аргумента: 7 конец аргумента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3B" w:rsidRPr="00920013" w:rsidRDefault="00E73B3B" w:rsidP="00D577D7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73B3B" w:rsidRPr="00920013" w:rsidRDefault="00E73B3B" w:rsidP="001938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Первая труба пропускает на 3 литра воды за минуту меньше, чем вторая труба. Сколько литров воды за минуту пропускает первая труба, если резервуар объемом 260 литров она заполняет на 6 минуты дольше, чем вторая труба?</w:t>
      </w:r>
    </w:p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E73B3B" w:rsidTr="00366335">
        <w:trPr>
          <w:trHeight w:val="274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3B" w:rsidRDefault="00E73B3B" w:rsidP="0036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Модуль «Геометрия»</w:t>
            </w:r>
          </w:p>
        </w:tc>
      </w:tr>
    </w:tbl>
    <w:p w:rsidR="00E73B3B" w:rsidRDefault="00E73B3B" w:rsidP="00E73B3B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806438" w:rsidRPr="00806438" w:rsidRDefault="00806438" w:rsidP="008064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прямоугольной трапеции </w:t>
      </w:r>
      <w:r w:rsidRPr="008064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основаниями </w:t>
      </w:r>
      <w:r w:rsidRPr="008064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064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BC</w:t>
      </w:r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диагональ </w:t>
      </w:r>
      <w:r w:rsidRPr="008064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</w:t>
      </w:r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равна 18, а угол</w:t>
      </w:r>
      <w:proofErr w:type="gramStart"/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4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proofErr w:type="gramEnd"/>
      <w:r w:rsidRPr="008064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45°. Найдите большую боковую сторону, если меньшее основание трапеции равно </w:t>
      </w:r>
      <w:r w:rsidRPr="00806438">
        <w:rPr>
          <w:rFonts w:ascii="Times New Roman" w:hAnsi="Times New Roman"/>
          <w:noProof/>
          <w:lang w:eastAsia="ru-RU"/>
        </w:rPr>
        <w:drawing>
          <wp:inline distT="0" distB="0" distL="0" distR="0" wp14:anchorId="28833F1C" wp14:editId="4E18EB90">
            <wp:extent cx="438150" cy="241300"/>
            <wp:effectExtent l="0" t="0" r="0" b="0"/>
            <wp:docPr id="18" name="Рисунок 18" descr="12 корень из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корень из 2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06438" w:rsidRDefault="00806438" w:rsidP="0080643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73B3B" w:rsidRDefault="00E73B3B" w:rsidP="00E73B3B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E7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51E"/>
    <w:multiLevelType w:val="hybridMultilevel"/>
    <w:tmpl w:val="D2DA8FD2"/>
    <w:lvl w:ilvl="0" w:tplc="FFAC37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DB1415"/>
    <w:multiLevelType w:val="hybridMultilevel"/>
    <w:tmpl w:val="DC5C7222"/>
    <w:lvl w:ilvl="0" w:tplc="071638D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004A"/>
    <w:multiLevelType w:val="hybridMultilevel"/>
    <w:tmpl w:val="714E2BB0"/>
    <w:lvl w:ilvl="0" w:tplc="064CD762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5D5E"/>
    <w:multiLevelType w:val="hybridMultilevel"/>
    <w:tmpl w:val="FBA21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0C96"/>
    <w:multiLevelType w:val="hybridMultilevel"/>
    <w:tmpl w:val="FC8E8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E7B39"/>
    <w:multiLevelType w:val="hybridMultilevel"/>
    <w:tmpl w:val="E4727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6329"/>
    <w:multiLevelType w:val="hybridMultilevel"/>
    <w:tmpl w:val="4E9624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41DDD"/>
    <w:multiLevelType w:val="hybridMultilevel"/>
    <w:tmpl w:val="672EBD50"/>
    <w:lvl w:ilvl="0" w:tplc="79EA6808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68"/>
    <w:rsid w:val="0019384B"/>
    <w:rsid w:val="002B624A"/>
    <w:rsid w:val="004241EA"/>
    <w:rsid w:val="004E0296"/>
    <w:rsid w:val="006D2998"/>
    <w:rsid w:val="006F3DEA"/>
    <w:rsid w:val="00732F56"/>
    <w:rsid w:val="00775ACF"/>
    <w:rsid w:val="00806438"/>
    <w:rsid w:val="00913FB0"/>
    <w:rsid w:val="00BF0EF4"/>
    <w:rsid w:val="00CA1256"/>
    <w:rsid w:val="00D577D7"/>
    <w:rsid w:val="00E73B3B"/>
    <w:rsid w:val="00F43DDC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3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D577D7"/>
    <w:pPr>
      <w:widowControl w:val="0"/>
      <w:autoSpaceDE w:val="0"/>
      <w:autoSpaceDN w:val="0"/>
      <w:spacing w:after="0" w:line="240" w:lineRule="auto"/>
      <w:ind w:left="426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B3B"/>
    <w:pPr>
      <w:ind w:left="72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99"/>
    <w:rsid w:val="00E73B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73B3B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73B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57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577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577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D577D7"/>
    <w:pPr>
      <w:widowControl w:val="0"/>
      <w:autoSpaceDE w:val="0"/>
      <w:autoSpaceDN w:val="0"/>
      <w:spacing w:before="67" w:after="0" w:line="240" w:lineRule="auto"/>
      <w:ind w:left="1741" w:right="1742"/>
      <w:jc w:val="center"/>
    </w:pPr>
    <w:rPr>
      <w:rFonts w:eastAsia="Times New Roman" w:cs="Times New Roman"/>
      <w:b/>
      <w:bCs/>
      <w:szCs w:val="28"/>
    </w:rPr>
  </w:style>
  <w:style w:type="character" w:customStyle="1" w:styleId="ab">
    <w:name w:val="Название Знак"/>
    <w:basedOn w:val="a0"/>
    <w:link w:val="aa"/>
    <w:uiPriority w:val="1"/>
    <w:rsid w:val="00D577D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Placeholder Text"/>
    <w:basedOn w:val="a0"/>
    <w:uiPriority w:val="99"/>
    <w:semiHidden/>
    <w:rsid w:val="002B62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3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D577D7"/>
    <w:pPr>
      <w:widowControl w:val="0"/>
      <w:autoSpaceDE w:val="0"/>
      <w:autoSpaceDN w:val="0"/>
      <w:spacing w:after="0" w:line="240" w:lineRule="auto"/>
      <w:ind w:left="426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B3B"/>
    <w:pPr>
      <w:ind w:left="72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99"/>
    <w:rsid w:val="00E73B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73B3B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73B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57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577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577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D577D7"/>
    <w:pPr>
      <w:widowControl w:val="0"/>
      <w:autoSpaceDE w:val="0"/>
      <w:autoSpaceDN w:val="0"/>
      <w:spacing w:before="67" w:after="0" w:line="240" w:lineRule="auto"/>
      <w:ind w:left="1741" w:right="1742"/>
      <w:jc w:val="center"/>
    </w:pPr>
    <w:rPr>
      <w:rFonts w:eastAsia="Times New Roman" w:cs="Times New Roman"/>
      <w:b/>
      <w:bCs/>
      <w:szCs w:val="28"/>
    </w:rPr>
  </w:style>
  <w:style w:type="character" w:customStyle="1" w:styleId="ab">
    <w:name w:val="Название Знак"/>
    <w:basedOn w:val="a0"/>
    <w:link w:val="aa"/>
    <w:uiPriority w:val="1"/>
    <w:rsid w:val="00D577D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Placeholder Text"/>
    <w:basedOn w:val="a0"/>
    <w:uiPriority w:val="99"/>
    <w:semiHidden/>
    <w:rsid w:val="002B6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B3B0-DF18-4A86-90B1-3F3B08D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2025-01-27T13:09:00Z</dcterms:created>
  <dcterms:modified xsi:type="dcterms:W3CDTF">2025-02-17T12:20:00Z</dcterms:modified>
</cp:coreProperties>
</file>